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16" w:rsidRDefault="00231D16" w:rsidP="00D1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330844" w:rsidRPr="000434CE" w:rsidRDefault="00330844" w:rsidP="00D1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1D1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Нетрадиционные формы </w:t>
      </w:r>
      <w:r w:rsidR="00D117D8" w:rsidRPr="00231D1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работы с родителями в ДОУ</w:t>
      </w:r>
      <w:r w:rsidR="00D117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lang w:eastAsia="ru-RU"/>
        </w:rPr>
      </w:pPr>
      <w:r w:rsidRPr="000434CE">
        <w:rPr>
          <w:rFonts w:ascii="Times New Roman" w:hAnsi="Times New Roman" w:cs="Times New Roman"/>
          <w:lang w:eastAsia="ru-RU"/>
        </w:rPr>
        <w:t>        «От того, как прошло детство, кто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lang w:eastAsia="ru-RU"/>
        </w:rPr>
      </w:pPr>
      <w:r w:rsidRPr="000434CE">
        <w:rPr>
          <w:rFonts w:ascii="Times New Roman" w:hAnsi="Times New Roman" w:cs="Times New Roman"/>
          <w:lang w:eastAsia="ru-RU"/>
        </w:rPr>
        <w:t> вёл ребёнка за руку в детские годы, что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lang w:eastAsia="ru-RU"/>
        </w:rPr>
      </w:pPr>
      <w:r w:rsidRPr="000434CE">
        <w:rPr>
          <w:rFonts w:ascii="Times New Roman" w:hAnsi="Times New Roman" w:cs="Times New Roman"/>
          <w:lang w:eastAsia="ru-RU"/>
        </w:rPr>
        <w:t xml:space="preserve"> вошло в его разум и сердце из окружающего 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lang w:eastAsia="ru-RU"/>
        </w:rPr>
      </w:pPr>
      <w:r w:rsidRPr="000434CE">
        <w:rPr>
          <w:rFonts w:ascii="Times New Roman" w:hAnsi="Times New Roman" w:cs="Times New Roman"/>
          <w:lang w:eastAsia="ru-RU"/>
        </w:rPr>
        <w:t>мира – от этого в решающей степени зависит,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lang w:eastAsia="ru-RU"/>
        </w:rPr>
      </w:pPr>
      <w:r w:rsidRPr="000434CE">
        <w:rPr>
          <w:rFonts w:ascii="Times New Roman" w:hAnsi="Times New Roman" w:cs="Times New Roman"/>
          <w:lang w:eastAsia="ru-RU"/>
        </w:rPr>
        <w:t>каким человеком станет сегодняшний малыш».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lang w:eastAsia="ru-RU"/>
        </w:rPr>
      </w:pPr>
      <w:r w:rsidRPr="000434CE">
        <w:rPr>
          <w:rFonts w:ascii="Times New Roman" w:hAnsi="Times New Roman" w:cs="Times New Roman"/>
          <w:lang w:eastAsia="ru-RU"/>
        </w:rPr>
        <w:t>                                   /В.А. Сухомлинский/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В статье 18 Закона РФ «Об образовании</w:t>
      </w:r>
      <w:r w:rsidR="00254AE4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ребёнка в раннем возрасте».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Подрастающее поколение будет таким, какой будет семья. Но как писал А.С</w:t>
      </w:r>
      <w:r w:rsidR="00D117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Макаренко: «Семьи </w:t>
      </w:r>
      <w:proofErr w:type="gramStart"/>
      <w:r w:rsidRPr="000434CE">
        <w:rPr>
          <w:rFonts w:ascii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="00D11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хороши и семьи бывают плохи. Поручится за то, что семья воспитывает, как следует, мы не можем. Мы должны организовать семейное воспитание».</w:t>
      </w:r>
    </w:p>
    <w:p w:rsidR="00D117D8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Как изменить такое положение? Как заинтересовать родителей в совместной работе? Как создать единое пространство развития ребёнка  в семье </w:t>
      </w:r>
      <w:r w:rsidR="00D117D8">
        <w:rPr>
          <w:rFonts w:ascii="Times New Roman" w:hAnsi="Times New Roman" w:cs="Times New Roman"/>
          <w:sz w:val="28"/>
          <w:szCs w:val="28"/>
          <w:lang w:eastAsia="ru-RU"/>
        </w:rPr>
        <w:t xml:space="preserve">и в 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ДОУ, сделать родителей участниками воспитательного процесса?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Для этого </w:t>
      </w:r>
      <w:r w:rsidR="00D117D8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в своей работе использовать нетрадиционные формы общения с родителями.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Нетрадиционные формы взаимодействия с родителями направлены на привлечения родителей к ДОУ, установления неформальных контактов.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0434CE">
        <w:rPr>
          <w:rFonts w:ascii="Times New Roman" w:hAnsi="Times New Roman" w:cs="Times New Roman"/>
          <w:b/>
          <w:sz w:val="28"/>
          <w:szCs w:val="28"/>
          <w:lang w:eastAsia="ru-RU"/>
        </w:rPr>
        <w:t>К формам общения педагога с родителями относятся:</w:t>
      </w:r>
    </w:p>
    <w:p w:rsidR="000434CE" w:rsidRDefault="000434CE" w:rsidP="000434C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информационно-аналитические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34CE" w:rsidRDefault="00330844" w:rsidP="000434C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досуговые,</w:t>
      </w:r>
    </w:p>
    <w:p w:rsidR="000434CE" w:rsidRDefault="00330844" w:rsidP="000434C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познавательные, </w:t>
      </w:r>
    </w:p>
    <w:p w:rsidR="00330844" w:rsidRDefault="00330844" w:rsidP="000434C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наглядно- информационные формы.</w:t>
      </w:r>
    </w:p>
    <w:p w:rsidR="000434CE" w:rsidRPr="000434CE" w:rsidRDefault="000434CE" w:rsidP="000434C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117D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Информационно-аналитические формы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7D8">
        <w:rPr>
          <w:rFonts w:ascii="Times New Roman" w:hAnsi="Times New Roman" w:cs="Times New Roman"/>
          <w:sz w:val="28"/>
          <w:szCs w:val="28"/>
          <w:lang w:eastAsia="ru-RU"/>
        </w:rPr>
        <w:t xml:space="preserve"> (вопрос к воспитателям:</w:t>
      </w:r>
      <w:proofErr w:type="gramEnd"/>
      <w:r w:rsidR="00D11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17D8">
        <w:rPr>
          <w:rFonts w:ascii="Times New Roman" w:hAnsi="Times New Roman" w:cs="Times New Roman"/>
          <w:sz w:val="28"/>
          <w:szCs w:val="28"/>
          <w:lang w:eastAsia="ru-RU"/>
        </w:rPr>
        <w:t xml:space="preserve">«Как вы считаете, какие формы работы можно отнести к этой группе?») 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на выявление интересов, запросов родителей, установление эмоционального контакта между педагогами, родителями и детьми. Сюда относятся: опрос; тесты; анкетирование; социальный паспорт; «почтовый ящик доверия» или «телефон доверия», куда родители могут помещать волнующие их вопросы и дать советы родителям и сотрудникам д/с. Это поможет лучше ориентироваться в педагогической потребности каждой семьи, учесть её индивидуальные особенности.</w:t>
      </w:r>
    </w:p>
    <w:p w:rsidR="00D117D8" w:rsidRDefault="00D117D8" w:rsidP="000434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34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Досуговые</w:t>
      </w:r>
      <w:proofErr w:type="spellEnd"/>
      <w:r w:rsidRPr="000434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формы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7D8">
        <w:rPr>
          <w:rFonts w:ascii="Times New Roman" w:hAnsi="Times New Roman" w:cs="Times New Roman"/>
          <w:sz w:val="28"/>
          <w:szCs w:val="28"/>
          <w:lang w:eastAsia="ru-RU"/>
        </w:rPr>
        <w:t xml:space="preserve"> («Что относится сюда?») 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– совместные досуги, праздники, выставки – призваны устанавливать теплые, неформальные, доверительные отношения, эмоциональные контакты между педагогами и родителями, между родителями и детьми.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Досуги позволяют создать эмоциональный комфо</w:t>
      </w:r>
      <w:proofErr w:type="gramStart"/>
      <w:r w:rsidRPr="000434CE">
        <w:rPr>
          <w:rFonts w:ascii="Times New Roman" w:hAnsi="Times New Roman" w:cs="Times New Roman"/>
          <w:sz w:val="28"/>
          <w:szCs w:val="28"/>
          <w:lang w:eastAsia="ru-RU"/>
        </w:rPr>
        <w:t>рт в гр</w:t>
      </w:r>
      <w:proofErr w:type="gramEnd"/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уппе. Родители становятся более открытыми для общения. Эта форма может стать в детском саду культурным центром, сплачивающим родителей - единомышленников. </w:t>
      </w:r>
    </w:p>
    <w:p w:rsidR="00330844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Семейные театры, концерты, игры - конкурсы с участием членов семьи, где дети смотрят на родителей и болеют за них. Родители на празднике могут играть на музыкальных инструментах, петь песни, читать стихи, приносить свои коллекции, предметы быта, награды, проявить свои знания, эрудицию, смекалку в играх: </w:t>
      </w:r>
      <w:proofErr w:type="gramStart"/>
      <w:r w:rsidRPr="000434CE">
        <w:rPr>
          <w:rFonts w:ascii="Times New Roman" w:hAnsi="Times New Roman" w:cs="Times New Roman"/>
          <w:sz w:val="28"/>
          <w:szCs w:val="28"/>
          <w:lang w:eastAsia="ru-RU"/>
        </w:rPr>
        <w:t>«Ярмарка», «Поле чудес», «Угадай мелодию», «Что, где, когда?», конкурс кулинаров «Сладкий час».</w:t>
      </w:r>
      <w:proofErr w:type="gramEnd"/>
    </w:p>
    <w:p w:rsidR="00AA7C76" w:rsidRPr="000434CE" w:rsidRDefault="00AA7C7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Можно организовать интересные конкурсы «Успешный родитель», «Семья года» (в старших группах сейчас идет тема «Семья»).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Как известно, единая цель и общие переживания сближают взрослых и детей.</w:t>
      </w:r>
    </w:p>
    <w:p w:rsidR="00D117D8" w:rsidRDefault="00D117D8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7D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Познавательные формы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 доминирующую роль в повышении психолого-педагогической культуры родителей. Их суть ознакомление родителей с возрастными и психологическими особенностями детей дошкольного возраста, формирование практических навыков воспитания детей.</w:t>
      </w:r>
      <w:r w:rsidR="00231D16">
        <w:rPr>
          <w:rFonts w:ascii="Times New Roman" w:hAnsi="Times New Roman" w:cs="Times New Roman"/>
          <w:sz w:val="28"/>
          <w:szCs w:val="28"/>
          <w:lang w:eastAsia="ru-RU"/>
        </w:rPr>
        <w:t xml:space="preserve"> (В </w:t>
      </w:r>
      <w:proofErr w:type="gramStart"/>
      <w:r w:rsidR="00231D16">
        <w:rPr>
          <w:rFonts w:ascii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="00231D16">
        <w:rPr>
          <w:rFonts w:ascii="Times New Roman" w:hAnsi="Times New Roman" w:cs="Times New Roman"/>
          <w:sz w:val="28"/>
          <w:szCs w:val="28"/>
          <w:lang w:eastAsia="ru-RU"/>
        </w:rPr>
        <w:t xml:space="preserve"> ДОУ эта форма активно реализуется через «Школу позитивного родителя»)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роль принадлежит </w:t>
      </w:r>
      <w:r w:rsidRPr="000434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собраниям нетрадиционной формы.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Нетрадиционные! Это значит, на родительских  собраниях необходимо использовать такие методы и приёмы, которые активизируют внимание уставших родителей, способствуют </w:t>
      </w:r>
      <w:r w:rsidR="00D117D8">
        <w:rPr>
          <w:rFonts w:ascii="Times New Roman" w:hAnsi="Times New Roman" w:cs="Times New Roman"/>
          <w:sz w:val="28"/>
          <w:szCs w:val="28"/>
          <w:lang w:eastAsia="ru-RU"/>
        </w:rPr>
        <w:t>включению родителей в обсуждение проблемы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, создают особый настрой на доброжелательный, откровенный разговор. Всё это повышает интерес родителей к вопросам воспитания детей, значительно увеличивает явку, активизирует родителей на решения проблем воспитания.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о нетрадиционном проведении родительских собраний можно говорить лишь в том случае, если педагог относится к родителям, как к партнёрам по общению, учитывая их опыт воспитания, потребности </w:t>
      </w:r>
      <w:r w:rsidR="00D117D8">
        <w:rPr>
          <w:rFonts w:ascii="Times New Roman" w:hAnsi="Times New Roman" w:cs="Times New Roman"/>
          <w:sz w:val="28"/>
          <w:szCs w:val="28"/>
          <w:lang w:eastAsia="ru-RU"/>
        </w:rPr>
        <w:t>в решении проблем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, использует методы активизации родителей.</w:t>
      </w:r>
    </w:p>
    <w:p w:rsidR="00330844" w:rsidRPr="000434CE" w:rsidRDefault="00D117D8" w:rsidP="000434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Можно проводить собрания в различных формах</w:t>
      </w:r>
      <w:r w:rsidR="00330844" w:rsidRPr="000434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B15AF" w:rsidRDefault="00D117D8" w:rsidP="000434C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43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15AF" w:rsidRPr="000434CE">
        <w:rPr>
          <w:rFonts w:ascii="Times New Roman" w:hAnsi="Times New Roman" w:cs="Times New Roman"/>
          <w:b/>
          <w:bCs/>
          <w:sz w:val="28"/>
          <w:szCs w:val="28"/>
        </w:rPr>
        <w:t xml:space="preserve">« Читательская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(педагогическая) </w:t>
      </w:r>
      <w:r w:rsidR="00CB15AF" w:rsidRPr="000434CE">
        <w:rPr>
          <w:rFonts w:ascii="Times New Roman" w:hAnsi="Times New Roman" w:cs="Times New Roman"/>
          <w:b/>
          <w:bCs/>
          <w:sz w:val="28"/>
          <w:szCs w:val="28"/>
        </w:rPr>
        <w:t>конференция»</w:t>
      </w:r>
      <w:r w:rsidR="00CB15AF" w:rsidRPr="000434CE">
        <w:rPr>
          <w:rFonts w:ascii="Times New Roman" w:hAnsi="Times New Roman" w:cs="Times New Roman"/>
          <w:sz w:val="28"/>
          <w:szCs w:val="28"/>
        </w:rPr>
        <w:t xml:space="preserve"> Проводится подготовительный этап перед собранием, где родителям дается какое – либо задание по определенной теме. Подготовленное задание обсуждается с различных позиций. </w:t>
      </w:r>
      <w:r w:rsidR="00CB15AF" w:rsidRPr="00876D49">
        <w:rPr>
          <w:rFonts w:ascii="Times New Roman" w:hAnsi="Times New Roman" w:cs="Times New Roman"/>
          <w:iCs/>
          <w:sz w:val="28"/>
          <w:szCs w:val="28"/>
        </w:rPr>
        <w:t xml:space="preserve">За 2 недели </w:t>
      </w:r>
      <w:r w:rsidR="00876D49" w:rsidRPr="00876D49">
        <w:rPr>
          <w:rFonts w:ascii="Times New Roman" w:hAnsi="Times New Roman" w:cs="Times New Roman"/>
          <w:iCs/>
          <w:sz w:val="28"/>
          <w:szCs w:val="28"/>
        </w:rPr>
        <w:t>до собрания п</w:t>
      </w:r>
      <w:r w:rsidR="00CB15AF" w:rsidRPr="00876D49">
        <w:rPr>
          <w:rFonts w:ascii="Times New Roman" w:hAnsi="Times New Roman" w:cs="Times New Roman"/>
          <w:iCs/>
          <w:sz w:val="28"/>
          <w:szCs w:val="28"/>
        </w:rPr>
        <w:t xml:space="preserve">редлагается несколько высказываний </w:t>
      </w:r>
      <w:proofErr w:type="gramStart"/>
      <w:r w:rsidR="00CB15AF" w:rsidRPr="00876D49">
        <w:rPr>
          <w:rFonts w:ascii="Times New Roman" w:hAnsi="Times New Roman" w:cs="Times New Roman"/>
          <w:iCs/>
          <w:sz w:val="28"/>
          <w:szCs w:val="28"/>
        </w:rPr>
        <w:t>классиков</w:t>
      </w:r>
      <w:proofErr w:type="gramEnd"/>
      <w:r w:rsidR="00CB15AF" w:rsidRPr="00876D49">
        <w:rPr>
          <w:rFonts w:ascii="Times New Roman" w:hAnsi="Times New Roman" w:cs="Times New Roman"/>
          <w:iCs/>
          <w:sz w:val="28"/>
          <w:szCs w:val="28"/>
        </w:rPr>
        <w:t xml:space="preserve"> и родители комментируют</w:t>
      </w:r>
      <w:r w:rsidR="00876D49" w:rsidRPr="00876D49">
        <w:rPr>
          <w:rFonts w:ascii="Times New Roman" w:hAnsi="Times New Roman" w:cs="Times New Roman"/>
          <w:iCs/>
          <w:sz w:val="28"/>
          <w:szCs w:val="28"/>
        </w:rPr>
        <w:t>,</w:t>
      </w:r>
      <w:r w:rsidR="00CB15AF" w:rsidRPr="00876D49">
        <w:rPr>
          <w:rFonts w:ascii="Times New Roman" w:hAnsi="Times New Roman" w:cs="Times New Roman"/>
          <w:iCs/>
          <w:sz w:val="28"/>
          <w:szCs w:val="28"/>
        </w:rPr>
        <w:t xml:space="preserve"> как они  понимают это высказывание и дают свой совет по проблеме, как они ее решают. Наиболее удачные советы помещают на стенд « Копилка семейных советов</w:t>
      </w:r>
      <w:r w:rsidR="00876D49" w:rsidRPr="00876D49">
        <w:rPr>
          <w:rFonts w:ascii="Times New Roman" w:hAnsi="Times New Roman" w:cs="Times New Roman"/>
          <w:iCs/>
          <w:sz w:val="28"/>
          <w:szCs w:val="28"/>
        </w:rPr>
        <w:t>».</w:t>
      </w:r>
    </w:p>
    <w:p w:rsidR="00876D49" w:rsidRDefault="00876D49" w:rsidP="000434C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Воспитателям предлагается разделиться на 2 группы,  обсудить и прокомментировать следующие высказывания:</w:t>
      </w:r>
    </w:p>
    <w:p w:rsidR="00876D49" w:rsidRDefault="00876D49" w:rsidP="000434C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- Василий Александрович Сухомлинский: «Дети – это счастье, созданное нашим трудом»;</w:t>
      </w:r>
    </w:p>
    <w:p w:rsidR="00876D49" w:rsidRDefault="00876D49" w:rsidP="000434C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Антон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СеменовичМакаренко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: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страной».</w:t>
      </w:r>
    </w:p>
    <w:p w:rsidR="00876D49" w:rsidRPr="00876D49" w:rsidRDefault="00876D49" w:rsidP="000434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B15AF" w:rsidRDefault="00CB15AF" w:rsidP="000434C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434C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 Аукцион»</w:t>
      </w:r>
      <w:r w:rsidRPr="000434CE">
        <w:rPr>
          <w:rFonts w:ascii="Times New Roman" w:hAnsi="Times New Roman" w:cs="Times New Roman"/>
          <w:sz w:val="28"/>
          <w:szCs w:val="28"/>
        </w:rPr>
        <w:t xml:space="preserve"> Собрание проходит в виде «продажи» полезных советов по выбранной теме в игровой форме. </w:t>
      </w:r>
      <w:r w:rsidRPr="00876D49">
        <w:rPr>
          <w:rFonts w:ascii="Times New Roman" w:hAnsi="Times New Roman" w:cs="Times New Roman"/>
          <w:iCs/>
          <w:sz w:val="28"/>
          <w:szCs w:val="28"/>
        </w:rPr>
        <w:t>Например, кризис трех лет. Воспитатель дает понятия – кризиса трех, совместно с родителями он анализирует</w:t>
      </w:r>
      <w:r w:rsidR="00876D49">
        <w:rPr>
          <w:rFonts w:ascii="Times New Roman" w:hAnsi="Times New Roman" w:cs="Times New Roman"/>
          <w:iCs/>
          <w:sz w:val="28"/>
          <w:szCs w:val="28"/>
        </w:rPr>
        <w:t>,</w:t>
      </w:r>
      <w:r w:rsidRPr="00876D49">
        <w:rPr>
          <w:rFonts w:ascii="Times New Roman" w:hAnsi="Times New Roman" w:cs="Times New Roman"/>
          <w:iCs/>
          <w:sz w:val="28"/>
          <w:szCs w:val="28"/>
        </w:rPr>
        <w:t xml:space="preserve"> как остро протекает этот период у детей. Воспитатель предлагает поделит</w:t>
      </w:r>
      <w:r w:rsidR="00876D49">
        <w:rPr>
          <w:rFonts w:ascii="Times New Roman" w:hAnsi="Times New Roman" w:cs="Times New Roman"/>
          <w:iCs/>
          <w:sz w:val="28"/>
          <w:szCs w:val="28"/>
        </w:rPr>
        <w:t>ь</w:t>
      </w:r>
      <w:r w:rsidRPr="00876D49">
        <w:rPr>
          <w:rFonts w:ascii="Times New Roman" w:hAnsi="Times New Roman" w:cs="Times New Roman"/>
          <w:iCs/>
          <w:sz w:val="28"/>
          <w:szCs w:val="28"/>
        </w:rPr>
        <w:t>ся родителям</w:t>
      </w:r>
      <w:r w:rsidR="00876D49">
        <w:rPr>
          <w:rFonts w:ascii="Times New Roman" w:hAnsi="Times New Roman" w:cs="Times New Roman"/>
          <w:iCs/>
          <w:sz w:val="28"/>
          <w:szCs w:val="28"/>
        </w:rPr>
        <w:t>,</w:t>
      </w:r>
      <w:r w:rsidRPr="00876D49">
        <w:rPr>
          <w:rFonts w:ascii="Times New Roman" w:hAnsi="Times New Roman" w:cs="Times New Roman"/>
          <w:iCs/>
          <w:sz w:val="28"/>
          <w:szCs w:val="28"/>
        </w:rPr>
        <w:t xml:space="preserve"> как они преодолевали данный период или как они сейчас с ним справляются. Все происходит  в виде игры и за каждый совет даются фишки, </w:t>
      </w:r>
      <w:proofErr w:type="gramStart"/>
      <w:r w:rsidRPr="00876D49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876D49">
        <w:rPr>
          <w:rFonts w:ascii="Times New Roman" w:hAnsi="Times New Roman" w:cs="Times New Roman"/>
          <w:iCs/>
          <w:sz w:val="28"/>
          <w:szCs w:val="28"/>
        </w:rPr>
        <w:t xml:space="preserve">т.е. советы продаются за фишки). </w:t>
      </w:r>
      <w:r w:rsidR="00F77473">
        <w:rPr>
          <w:rFonts w:ascii="Times New Roman" w:hAnsi="Times New Roman" w:cs="Times New Roman"/>
          <w:iCs/>
          <w:sz w:val="28"/>
          <w:szCs w:val="28"/>
        </w:rPr>
        <w:t xml:space="preserve">Наиболее удачные советы </w:t>
      </w:r>
      <w:r w:rsidRPr="00876D49">
        <w:rPr>
          <w:rFonts w:ascii="Times New Roman" w:hAnsi="Times New Roman" w:cs="Times New Roman"/>
          <w:iCs/>
          <w:sz w:val="28"/>
          <w:szCs w:val="28"/>
        </w:rPr>
        <w:t xml:space="preserve"> помещают на стенд « Копилка родительского опыта»</w:t>
      </w:r>
      <w:r w:rsidR="00F77473">
        <w:rPr>
          <w:rFonts w:ascii="Times New Roman" w:hAnsi="Times New Roman" w:cs="Times New Roman"/>
          <w:iCs/>
          <w:sz w:val="28"/>
          <w:szCs w:val="28"/>
        </w:rPr>
        <w:t>.</w:t>
      </w:r>
    </w:p>
    <w:p w:rsidR="00F77473" w:rsidRPr="00876D49" w:rsidRDefault="00F77473" w:rsidP="000434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Воспитателям предлагается «продать» свои советы по вопросу создания единого образовательного пространства «Детский сад – семья».</w:t>
      </w:r>
    </w:p>
    <w:p w:rsidR="00F77473" w:rsidRDefault="00F77473" w:rsidP="000434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AF" w:rsidRPr="000434CE" w:rsidRDefault="00CB15AF" w:rsidP="0004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4CE">
        <w:rPr>
          <w:rFonts w:ascii="Times New Roman" w:hAnsi="Times New Roman" w:cs="Times New Roman"/>
          <w:b/>
          <w:bCs/>
          <w:sz w:val="28"/>
          <w:szCs w:val="28"/>
        </w:rPr>
        <w:t>« Семинар – практикум»</w:t>
      </w:r>
      <w:r w:rsidRPr="000434CE">
        <w:rPr>
          <w:rFonts w:ascii="Times New Roman" w:hAnsi="Times New Roman" w:cs="Times New Roman"/>
          <w:sz w:val="28"/>
          <w:szCs w:val="28"/>
        </w:rPr>
        <w:t xml:space="preserve"> На собрании могут выступать не только воспитатель, но и родители, логопед,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</w:t>
      </w:r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Определяется тема </w:t>
      </w:r>
      <w:r w:rsidR="00F77473">
        <w:rPr>
          <w:rFonts w:ascii="Times New Roman" w:hAnsi="Times New Roman" w:cs="Times New Roman"/>
          <w:i/>
          <w:iCs/>
          <w:sz w:val="28"/>
          <w:szCs w:val="28"/>
        </w:rPr>
        <w:t>и ведущий</w:t>
      </w:r>
      <w:r w:rsidR="00F77473" w:rsidRPr="000434C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им может быть</w:t>
      </w:r>
      <w:r w:rsidR="00F7747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как воспитатель</w:t>
      </w:r>
      <w:r w:rsidR="00F7747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так и родители, приглашенные специалисты. Например</w:t>
      </w:r>
      <w:r w:rsidR="00F7747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возьмем тему детских страхов. Подготавливается небольшое теоретическое сообщение, затем родителей просят сказать свое мнение о причинах детских страхов и о способах их преодоления. Далее с родителями проводятся мини- тренинги по </w:t>
      </w:r>
      <w:proofErr w:type="spellStart"/>
      <w:r w:rsidRPr="000434CE">
        <w:rPr>
          <w:rFonts w:ascii="Times New Roman" w:hAnsi="Times New Roman" w:cs="Times New Roman"/>
          <w:i/>
          <w:iCs/>
          <w:sz w:val="28"/>
          <w:szCs w:val="28"/>
        </w:rPr>
        <w:t>саморегуляции</w:t>
      </w:r>
      <w:proofErr w:type="spellEnd"/>
      <w:r w:rsidRPr="000434CE">
        <w:rPr>
          <w:rFonts w:ascii="Times New Roman" w:hAnsi="Times New Roman" w:cs="Times New Roman"/>
          <w:i/>
          <w:iCs/>
          <w:sz w:val="28"/>
          <w:szCs w:val="28"/>
        </w:rPr>
        <w:t>,  игровые приемы на снятие тревожности и страхов для того</w:t>
      </w:r>
      <w:proofErr w:type="gramStart"/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чтобы родители при возникновении трудностей помогли своим детям.</w:t>
      </w:r>
    </w:p>
    <w:p w:rsidR="00F77473" w:rsidRDefault="00F77473" w:rsidP="000434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AF" w:rsidRPr="000434CE" w:rsidRDefault="00CB15AF" w:rsidP="0004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4CE">
        <w:rPr>
          <w:rFonts w:ascii="Times New Roman" w:hAnsi="Times New Roman" w:cs="Times New Roman"/>
          <w:b/>
          <w:bCs/>
          <w:sz w:val="28"/>
          <w:szCs w:val="28"/>
        </w:rPr>
        <w:t xml:space="preserve">« Душевный разговор» </w:t>
      </w:r>
      <w:r w:rsidRPr="000434CE">
        <w:rPr>
          <w:rFonts w:ascii="Times New Roman" w:hAnsi="Times New Roman" w:cs="Times New Roman"/>
          <w:sz w:val="28"/>
          <w:szCs w:val="28"/>
        </w:rPr>
        <w:t xml:space="preserve">Собрание рассчитано не на всех родителей, а лишь на тех, чьи дети имеют общие проблемы </w:t>
      </w:r>
      <w:proofErr w:type="gramStart"/>
      <w:r w:rsidRPr="000434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34CE">
        <w:rPr>
          <w:rFonts w:ascii="Times New Roman" w:hAnsi="Times New Roman" w:cs="Times New Roman"/>
          <w:sz w:val="28"/>
          <w:szCs w:val="28"/>
        </w:rPr>
        <w:t>в общении со сверстниками, агрессивность и др.). Можно провести анкетирование по теме, в конце собрани</w:t>
      </w:r>
      <w:r w:rsidR="00F77473">
        <w:rPr>
          <w:rFonts w:ascii="Times New Roman" w:hAnsi="Times New Roman" w:cs="Times New Roman"/>
          <w:sz w:val="28"/>
          <w:szCs w:val="28"/>
        </w:rPr>
        <w:t>я</w:t>
      </w:r>
      <w:r w:rsidRPr="000434CE">
        <w:rPr>
          <w:rFonts w:ascii="Times New Roman" w:hAnsi="Times New Roman" w:cs="Times New Roman"/>
          <w:sz w:val="28"/>
          <w:szCs w:val="28"/>
        </w:rPr>
        <w:t xml:space="preserve"> родителям не дают рекомендаций, а они сами к ним приходят.</w:t>
      </w:r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Например</w:t>
      </w:r>
      <w:r w:rsidR="00F7747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ребенок – левша. С родителями проводится анкетирование, что бы глубже узнать особенность их детей. Проблема обсуждается со всех сторон, могут приглашаться специалисты. Родителям даются рекомендации по особенностям развити</w:t>
      </w:r>
      <w:r w:rsidR="00F77473">
        <w:rPr>
          <w:rFonts w:ascii="Times New Roman" w:hAnsi="Times New Roman" w:cs="Times New Roman"/>
          <w:i/>
          <w:iCs/>
          <w:sz w:val="28"/>
          <w:szCs w:val="28"/>
        </w:rPr>
        <w:t>я такого ребенка</w:t>
      </w:r>
      <w:r w:rsidRPr="000434C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774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Родителям предлагаются различные задания для </w:t>
      </w:r>
      <w:proofErr w:type="spellStart"/>
      <w:r w:rsidRPr="000434CE">
        <w:rPr>
          <w:rFonts w:ascii="Times New Roman" w:hAnsi="Times New Roman" w:cs="Times New Roman"/>
          <w:i/>
          <w:iCs/>
          <w:sz w:val="28"/>
          <w:szCs w:val="28"/>
        </w:rPr>
        <w:t>леворуких</w:t>
      </w:r>
      <w:proofErr w:type="spellEnd"/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детей, для того чтобы развить моторику обеих рук. Обсуж</w:t>
      </w:r>
      <w:r w:rsidR="00F77473">
        <w:rPr>
          <w:rFonts w:ascii="Times New Roman" w:hAnsi="Times New Roman" w:cs="Times New Roman"/>
          <w:i/>
          <w:iCs/>
          <w:sz w:val="28"/>
          <w:szCs w:val="28"/>
        </w:rPr>
        <w:t>даются психологические проблемы</w:t>
      </w:r>
      <w:r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, связанные с </w:t>
      </w:r>
      <w:proofErr w:type="spellStart"/>
      <w:r w:rsidRPr="000434CE">
        <w:rPr>
          <w:rFonts w:ascii="Times New Roman" w:hAnsi="Times New Roman" w:cs="Times New Roman"/>
          <w:i/>
          <w:iCs/>
          <w:sz w:val="28"/>
          <w:szCs w:val="28"/>
        </w:rPr>
        <w:t>леворукостью</w:t>
      </w:r>
      <w:proofErr w:type="spellEnd"/>
      <w:r w:rsidRPr="000434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77473" w:rsidRDefault="00F77473" w:rsidP="000434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AF" w:rsidRPr="00F77473" w:rsidRDefault="00CB15AF" w:rsidP="0004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4CE">
        <w:rPr>
          <w:rFonts w:ascii="Times New Roman" w:hAnsi="Times New Roman" w:cs="Times New Roman"/>
          <w:b/>
          <w:bCs/>
          <w:sz w:val="28"/>
          <w:szCs w:val="28"/>
        </w:rPr>
        <w:t>« Мастер – класс»</w:t>
      </w:r>
      <w:r w:rsidR="00F77473">
        <w:rPr>
          <w:rFonts w:ascii="Times New Roman" w:hAnsi="Times New Roman" w:cs="Times New Roman"/>
          <w:sz w:val="28"/>
          <w:szCs w:val="28"/>
        </w:rPr>
        <w:t xml:space="preserve">: к проведению могут привлекаться как педагоги ДОУ, так и родители, которые могут чем-то поделиться, чему-то обучить других родителей. </w:t>
      </w:r>
      <w:r w:rsidRPr="000434CE">
        <w:rPr>
          <w:rFonts w:ascii="Times New Roman" w:hAnsi="Times New Roman" w:cs="Times New Roman"/>
          <w:sz w:val="28"/>
          <w:szCs w:val="28"/>
        </w:rPr>
        <w:t xml:space="preserve"> Предварительно воспитатель дает тему нескольким родителям и поручает каждому провести маленький урок, на котором они должны будут объяснить всем собравшимся родителям, как научить ребенка убирать за собой игрушки, умываться. </w:t>
      </w:r>
      <w:r w:rsidRPr="00F77473">
        <w:rPr>
          <w:rFonts w:ascii="Times New Roman" w:hAnsi="Times New Roman" w:cs="Times New Roman"/>
          <w:iCs/>
          <w:sz w:val="28"/>
          <w:szCs w:val="28"/>
        </w:rPr>
        <w:t xml:space="preserve">В конце собрания подводится </w:t>
      </w:r>
      <w:proofErr w:type="gramStart"/>
      <w:r w:rsidRPr="00F77473">
        <w:rPr>
          <w:rFonts w:ascii="Times New Roman" w:hAnsi="Times New Roman" w:cs="Times New Roman"/>
          <w:iCs/>
          <w:sz w:val="28"/>
          <w:szCs w:val="28"/>
        </w:rPr>
        <w:t>итог</w:t>
      </w:r>
      <w:proofErr w:type="gramEnd"/>
      <w:r w:rsidRPr="00F77473">
        <w:rPr>
          <w:rFonts w:ascii="Times New Roman" w:hAnsi="Times New Roman" w:cs="Times New Roman"/>
          <w:iCs/>
          <w:sz w:val="28"/>
          <w:szCs w:val="28"/>
        </w:rPr>
        <w:t xml:space="preserve"> и родители  выб</w:t>
      </w:r>
      <w:r w:rsidR="00F77473">
        <w:rPr>
          <w:rFonts w:ascii="Times New Roman" w:hAnsi="Times New Roman" w:cs="Times New Roman"/>
          <w:iCs/>
          <w:sz w:val="28"/>
          <w:szCs w:val="28"/>
        </w:rPr>
        <w:t>и</w:t>
      </w:r>
      <w:r w:rsidRPr="00F77473">
        <w:rPr>
          <w:rFonts w:ascii="Times New Roman" w:hAnsi="Times New Roman" w:cs="Times New Roman"/>
          <w:iCs/>
          <w:sz w:val="28"/>
          <w:szCs w:val="28"/>
        </w:rPr>
        <w:t>ра</w:t>
      </w:r>
      <w:r w:rsidR="00F77473">
        <w:rPr>
          <w:rFonts w:ascii="Times New Roman" w:hAnsi="Times New Roman" w:cs="Times New Roman"/>
          <w:iCs/>
          <w:sz w:val="28"/>
          <w:szCs w:val="28"/>
        </w:rPr>
        <w:t>ют</w:t>
      </w:r>
      <w:r w:rsidRPr="00F77473">
        <w:rPr>
          <w:rFonts w:ascii="Times New Roman" w:hAnsi="Times New Roman" w:cs="Times New Roman"/>
          <w:iCs/>
          <w:sz w:val="28"/>
          <w:szCs w:val="28"/>
        </w:rPr>
        <w:t xml:space="preserve"> наиболее ценные советы, которые  размещаются на стенд</w:t>
      </w:r>
      <w:r w:rsidR="00F77473">
        <w:rPr>
          <w:rFonts w:ascii="Times New Roman" w:hAnsi="Times New Roman" w:cs="Times New Roman"/>
          <w:iCs/>
          <w:sz w:val="28"/>
          <w:szCs w:val="28"/>
        </w:rPr>
        <w:t>е</w:t>
      </w:r>
      <w:r w:rsidRPr="00F774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7473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F77473">
        <w:rPr>
          <w:rFonts w:ascii="Times New Roman" w:hAnsi="Times New Roman" w:cs="Times New Roman"/>
          <w:iCs/>
          <w:sz w:val="28"/>
          <w:szCs w:val="28"/>
        </w:rPr>
        <w:t>« Копилка родительского опыта»</w:t>
      </w:r>
      <w:r w:rsidR="00F77473">
        <w:rPr>
          <w:rFonts w:ascii="Times New Roman" w:hAnsi="Times New Roman" w:cs="Times New Roman"/>
          <w:iCs/>
          <w:sz w:val="28"/>
          <w:szCs w:val="28"/>
        </w:rPr>
        <w:t xml:space="preserve">.  Педагоги ДОУ могут, например,  обучить родителей нетрадиционным </w:t>
      </w:r>
      <w:proofErr w:type="spellStart"/>
      <w:r w:rsidR="00F77473">
        <w:rPr>
          <w:rFonts w:ascii="Times New Roman" w:hAnsi="Times New Roman" w:cs="Times New Roman"/>
          <w:iCs/>
          <w:sz w:val="28"/>
          <w:szCs w:val="28"/>
        </w:rPr>
        <w:t>ИЗОтехникам</w:t>
      </w:r>
      <w:proofErr w:type="spellEnd"/>
      <w:r w:rsidR="00F77473">
        <w:rPr>
          <w:rFonts w:ascii="Times New Roman" w:hAnsi="Times New Roman" w:cs="Times New Roman"/>
          <w:iCs/>
          <w:sz w:val="28"/>
          <w:szCs w:val="28"/>
        </w:rPr>
        <w:t>, оригами и т.д. Отсроченным результатом проведения такого мастер-класса может стать организация выставки рисунков или поделок только родителей.</w:t>
      </w:r>
    </w:p>
    <w:p w:rsidR="009C6391" w:rsidRPr="000434CE" w:rsidRDefault="009C6391" w:rsidP="009C639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434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Темы родительских собраний и конференций, где может быть использована нетрадиционная методика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могут быть самые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разнообразные, исходя из потребностей родителей конкретной группы и проблем их детей.</w:t>
      </w:r>
    </w:p>
    <w:p w:rsidR="009C6391" w:rsidRDefault="009C6391" w:rsidP="000434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AF" w:rsidRPr="000434CE" w:rsidRDefault="00CB15AF" w:rsidP="0004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4CE">
        <w:rPr>
          <w:rFonts w:ascii="Times New Roman" w:hAnsi="Times New Roman" w:cs="Times New Roman"/>
          <w:b/>
          <w:bCs/>
          <w:sz w:val="28"/>
          <w:szCs w:val="28"/>
        </w:rPr>
        <w:t xml:space="preserve">На родительских собраниях нетрадиционной формы </w:t>
      </w:r>
      <w:r w:rsidR="009C6391">
        <w:rPr>
          <w:rFonts w:ascii="Times New Roman" w:hAnsi="Times New Roman" w:cs="Times New Roman"/>
          <w:b/>
          <w:bCs/>
          <w:sz w:val="28"/>
          <w:szCs w:val="28"/>
        </w:rPr>
        <w:t xml:space="preserve">нужно </w:t>
      </w:r>
      <w:r w:rsidRPr="000434CE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  </w:t>
      </w:r>
      <w:r w:rsidR="009C6391">
        <w:rPr>
          <w:rFonts w:ascii="Times New Roman" w:hAnsi="Times New Roman" w:cs="Times New Roman"/>
          <w:b/>
          <w:bCs/>
          <w:sz w:val="28"/>
          <w:szCs w:val="28"/>
        </w:rPr>
        <w:t xml:space="preserve">различные </w:t>
      </w:r>
      <w:r w:rsidRPr="000434CE">
        <w:rPr>
          <w:rFonts w:ascii="Times New Roman" w:hAnsi="Times New Roman" w:cs="Times New Roman"/>
          <w:b/>
          <w:bCs/>
          <w:sz w:val="28"/>
          <w:szCs w:val="28"/>
        </w:rPr>
        <w:t xml:space="preserve"> методы  активизации родителей.</w:t>
      </w:r>
    </w:p>
    <w:p w:rsidR="00CB15AF" w:rsidRDefault="00CB15AF" w:rsidP="0004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4CE">
        <w:rPr>
          <w:rFonts w:ascii="Times New Roman" w:hAnsi="Times New Roman" w:cs="Times New Roman"/>
          <w:b/>
          <w:bCs/>
          <w:sz w:val="28"/>
          <w:szCs w:val="28"/>
        </w:rPr>
        <w:t>« Мозговой штурм»</w:t>
      </w:r>
      <w:r w:rsidRPr="000434CE">
        <w:rPr>
          <w:rFonts w:ascii="Times New Roman" w:hAnsi="Times New Roman" w:cs="Times New Roman"/>
          <w:sz w:val="28"/>
          <w:szCs w:val="28"/>
        </w:rPr>
        <w:t xml:space="preserve">  - метод коллективной мыслительной деятельности, позволяющий достичь понимания друг друга, когда общая проблема является личной для целой группы. </w:t>
      </w:r>
      <w:r w:rsidR="009C6391">
        <w:rPr>
          <w:rFonts w:ascii="Times New Roman" w:hAnsi="Times New Roman" w:cs="Times New Roman"/>
          <w:sz w:val="28"/>
          <w:szCs w:val="28"/>
        </w:rPr>
        <w:t xml:space="preserve">Принимаются все абсолютно варианты решения проблемы, даже нереальные. </w:t>
      </w:r>
    </w:p>
    <w:p w:rsidR="009C6391" w:rsidRDefault="009C6391" w:rsidP="000434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AF" w:rsidRPr="000434CE" w:rsidRDefault="009C6391" w:rsidP="0004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15AF" w:rsidRPr="000434CE">
        <w:rPr>
          <w:rFonts w:ascii="Times New Roman" w:hAnsi="Times New Roman" w:cs="Times New Roman"/>
          <w:b/>
          <w:bCs/>
          <w:sz w:val="28"/>
          <w:szCs w:val="28"/>
        </w:rPr>
        <w:t>« Список прилагательных и определений»</w:t>
      </w:r>
      <w:r w:rsidR="00CB15AF" w:rsidRPr="000434CE">
        <w:rPr>
          <w:rFonts w:ascii="Times New Roman" w:hAnsi="Times New Roman" w:cs="Times New Roman"/>
          <w:sz w:val="28"/>
          <w:szCs w:val="28"/>
        </w:rPr>
        <w:t>  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Сначала предлагаются качества или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5AF" w:rsidRPr="000434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15AF" w:rsidRPr="000434CE">
        <w:rPr>
          <w:rFonts w:ascii="Times New Roman" w:hAnsi="Times New Roman" w:cs="Times New Roman"/>
          <w:sz w:val="28"/>
          <w:szCs w:val="28"/>
        </w:rPr>
        <w:t xml:space="preserve">прилагательные), затем они рассматриваются каждое в отдельности и решается каким путем можно улучшить или усилить соответствующую характеристику. </w:t>
      </w:r>
      <w:r w:rsidR="00CB15AF"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</w:t>
      </w:r>
      <w:r w:rsidR="004F250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="00CB15AF" w:rsidRPr="000434CE">
        <w:rPr>
          <w:rFonts w:ascii="Times New Roman" w:hAnsi="Times New Roman" w:cs="Times New Roman"/>
          <w:i/>
          <w:iCs/>
          <w:sz w:val="28"/>
          <w:szCs w:val="28"/>
        </w:rPr>
        <w:t>« Каким бы вы хотели видеть вашего ребенка на пороге школы?» Родители перечисляют качества, т.е. прилагательные, а затем совместно достигается пути реализации цели.</w:t>
      </w:r>
    </w:p>
    <w:p w:rsidR="004F250B" w:rsidRDefault="004F250B" w:rsidP="000434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AF" w:rsidRPr="000434CE" w:rsidRDefault="004F250B" w:rsidP="0004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15AF" w:rsidRPr="000434CE">
        <w:rPr>
          <w:rFonts w:ascii="Times New Roman" w:hAnsi="Times New Roman" w:cs="Times New Roman"/>
          <w:b/>
          <w:bCs/>
          <w:sz w:val="28"/>
          <w:szCs w:val="28"/>
        </w:rPr>
        <w:t>« Коллективная запись»</w:t>
      </w:r>
      <w:r w:rsidR="00CB15AF" w:rsidRPr="000434CE">
        <w:rPr>
          <w:rFonts w:ascii="Times New Roman" w:hAnsi="Times New Roman" w:cs="Times New Roman"/>
          <w:sz w:val="28"/>
          <w:szCs w:val="28"/>
        </w:rPr>
        <w:t xml:space="preserve"> 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  и группа проводит обсуждение. </w:t>
      </w:r>
      <w:r w:rsidR="00CB15AF" w:rsidRPr="000434CE">
        <w:rPr>
          <w:rFonts w:ascii="Times New Roman" w:hAnsi="Times New Roman" w:cs="Times New Roman"/>
          <w:i/>
          <w:iCs/>
          <w:sz w:val="28"/>
          <w:szCs w:val="28"/>
        </w:rPr>
        <w:t>Например, тема «Как любить своего ребенка» родители заносят запись  наиболее важных момент</w:t>
      </w:r>
      <w:r w:rsidR="00AA7C76">
        <w:rPr>
          <w:rFonts w:ascii="Times New Roman" w:hAnsi="Times New Roman" w:cs="Times New Roman"/>
          <w:i/>
          <w:iCs/>
          <w:sz w:val="28"/>
          <w:szCs w:val="28"/>
        </w:rPr>
        <w:t>ов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B15AF" w:rsidRPr="000434CE">
        <w:rPr>
          <w:rFonts w:ascii="Times New Roman" w:hAnsi="Times New Roman" w:cs="Times New Roman"/>
          <w:i/>
          <w:iCs/>
          <w:sz w:val="28"/>
          <w:szCs w:val="28"/>
        </w:rPr>
        <w:t xml:space="preserve"> по их мнению. Педагог их суммирует и проводит обсуждение </w:t>
      </w:r>
      <w:proofErr w:type="gramStart"/>
      <w:r w:rsidR="00CB15AF" w:rsidRPr="000434CE">
        <w:rPr>
          <w:rFonts w:ascii="Times New Roman" w:hAnsi="Times New Roman" w:cs="Times New Roman"/>
          <w:i/>
          <w:iCs/>
          <w:sz w:val="28"/>
          <w:szCs w:val="28"/>
        </w:rPr>
        <w:t>написанного</w:t>
      </w:r>
      <w:proofErr w:type="gramEnd"/>
      <w:r w:rsidR="00CB15AF" w:rsidRPr="000434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F250B" w:rsidRDefault="004F250B" w:rsidP="000434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25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34CE" w:rsidRDefault="004F250B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50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4F250B">
        <w:rPr>
          <w:rFonts w:ascii="Times New Roman" w:hAnsi="Times New Roman" w:cs="Times New Roman"/>
          <w:b/>
          <w:sz w:val="28"/>
          <w:szCs w:val="28"/>
          <w:lang w:eastAsia="ru-RU"/>
        </w:rPr>
        <w:t>Хорошо-плохо</w:t>
      </w:r>
      <w:proofErr w:type="gramEnd"/>
      <w:r w:rsidRPr="004F250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предлагается высказать полярные мнения по одному вопросу, проблеме, например, что хорошего в наказании, и что в нем плохого. </w:t>
      </w:r>
    </w:p>
    <w:p w:rsidR="004F250B" w:rsidRDefault="004F250B" w:rsidP="000434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250B" w:rsidRDefault="004F250B" w:rsidP="000434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250B">
        <w:rPr>
          <w:rFonts w:ascii="Times New Roman" w:hAnsi="Times New Roman" w:cs="Times New Roman"/>
          <w:b/>
          <w:sz w:val="28"/>
          <w:szCs w:val="28"/>
          <w:lang w:eastAsia="ru-RU"/>
        </w:rPr>
        <w:t>«Слово-эстафета»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F250B">
        <w:rPr>
          <w:rFonts w:ascii="Times New Roman" w:hAnsi="Times New Roman" w:cs="Times New Roman"/>
          <w:sz w:val="28"/>
          <w:szCs w:val="28"/>
          <w:lang w:eastAsia="ru-RU"/>
        </w:rPr>
        <w:t>родителям предлагается высказать самое главное о воспитании детей. Роди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тель, взяв предмет (мяч), должен продолжить предложения: «Чтобы у меня выро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хороший сын (дочь), я должен …….» и передает предмет по кругу. В результате высказываются все родители.  </w:t>
      </w:r>
      <w:proofErr w:type="gramStart"/>
      <w:r w:rsidRPr="004F250B">
        <w:rPr>
          <w:rFonts w:ascii="Times New Roman" w:hAnsi="Times New Roman" w:cs="Times New Roman"/>
          <w:b/>
          <w:sz w:val="28"/>
          <w:szCs w:val="28"/>
          <w:lang w:eastAsia="ru-RU"/>
        </w:rPr>
        <w:t>(Обобщение:</w:t>
      </w:r>
      <w:proofErr w:type="gramEnd"/>
      <w:r w:rsidRPr="004F25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«Спасибо за искренние высказывания, из которых видно, что желание воспитать хорошего человека живет в каждом из вас. </w:t>
      </w:r>
      <w:proofErr w:type="gramStart"/>
      <w:r w:rsidRPr="004F250B">
        <w:rPr>
          <w:rFonts w:ascii="Times New Roman" w:hAnsi="Times New Roman" w:cs="Times New Roman"/>
          <w:b/>
          <w:sz w:val="28"/>
          <w:szCs w:val="28"/>
          <w:lang w:eastAsia="ru-RU"/>
        </w:rPr>
        <w:t>Труд вашей души, жизненный опыт, наблюдения пусть помогут вам в этом».)</w:t>
      </w:r>
      <w:proofErr w:type="gramEnd"/>
    </w:p>
    <w:p w:rsidR="004F250B" w:rsidRDefault="004F250B" w:rsidP="000434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250B" w:rsidRDefault="004F250B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«Шапка вопросов»: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родители пишут друг другу вопросы-записки, которые кладут в шапку. Потом по очереди достают их оттуда и отвечают.</w:t>
      </w:r>
    </w:p>
    <w:p w:rsidR="004F250B" w:rsidRDefault="004F250B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50B" w:rsidRPr="004F250B" w:rsidRDefault="004F250B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Конечно же, родители не будут с первого такого собрания проявлять свою активность. Продвигаться надо маленькими шажками, тогда точно все получится: родители потихоньку расшевелятся и разговорятся</w:t>
      </w:r>
    </w:p>
    <w:p w:rsidR="00330844" w:rsidRPr="000434CE" w:rsidRDefault="00330844" w:rsidP="009C6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391" w:rsidRDefault="00330844" w:rsidP="000434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Наглядно – информационные формы </w:t>
      </w:r>
      <w:r w:rsidR="009C6391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необходимы, чтобы 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правильно оценить деятельность педагогов, пересмотреть методы и приёмы семейного воспитания. Например, открытые занятия для родителей, просмотр видеороликов, фотографий, выставки детских работ.</w:t>
      </w:r>
    </w:p>
    <w:p w:rsidR="00330844" w:rsidRPr="00231D16" w:rsidRDefault="00330844" w:rsidP="000434C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231D1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Открытые занятия</w:t>
      </w:r>
    </w:p>
    <w:p w:rsidR="00330844" w:rsidRPr="000434CE" w:rsidRDefault="009C6391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Прове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дение открытых занятий в ДОУ может быть организовано по-разному. Например, в одном случае родители в качестве гостей посещают занятия, где преодолевается их поверхностное суждение об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образовательном процессе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/с, профессии воспитателя. Они видят собственных детей в необычной для себя обстановке, получают рекомендации об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образовании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детей в семье.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В другом случае родители могут быть активными участниками педагогического процесса. Они отвечают на вопросы, совместно с детьми двигаются под музыку, поют, рисуют, выполняют задания педагога и т.д.</w:t>
      </w:r>
    </w:p>
    <w:p w:rsidR="00330844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Здесь папы и мамы выступают в качестве партнёров воспитателя. </w:t>
      </w:r>
      <w:r w:rsidR="009C6391">
        <w:rPr>
          <w:rFonts w:ascii="Times New Roman" w:hAnsi="Times New Roman" w:cs="Times New Roman"/>
          <w:sz w:val="28"/>
          <w:szCs w:val="28"/>
          <w:lang w:eastAsia="ru-RU"/>
        </w:rPr>
        <w:t xml:space="preserve"> Также можно подключа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ть их к участию </w:t>
      </w:r>
      <w:r w:rsidR="009C639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игровой, </w:t>
      </w:r>
      <w:proofErr w:type="spellStart"/>
      <w:r w:rsidRPr="000434CE">
        <w:rPr>
          <w:rFonts w:ascii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и трудовой деятельности детей. </w:t>
      </w:r>
    </w:p>
    <w:p w:rsidR="00231D16" w:rsidRPr="000434CE" w:rsidRDefault="00231D16" w:rsidP="00231D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Встречи с интересными людьми – это встречи с родителями разных профессий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. Также р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одители могут познакомить детей с культурой своего народа через быт, традиции, фольклор, угощения.</w:t>
      </w:r>
    </w:p>
    <w:p w:rsidR="00231D16" w:rsidRPr="000434CE" w:rsidRDefault="00231D16" w:rsidP="00231D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пап и мам к участию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34CE">
        <w:rPr>
          <w:rFonts w:ascii="Times New Roman" w:hAnsi="Times New Roman" w:cs="Times New Roman"/>
          <w:sz w:val="28"/>
          <w:szCs w:val="28"/>
          <w:lang w:eastAsia="ru-RU"/>
        </w:rPr>
        <w:t>субботников</w:t>
      </w:r>
      <w:proofErr w:type="gramEnd"/>
      <w:r w:rsidRPr="000434CE">
        <w:rPr>
          <w:rFonts w:ascii="Times New Roman" w:hAnsi="Times New Roman" w:cs="Times New Roman"/>
          <w:sz w:val="28"/>
          <w:szCs w:val="28"/>
          <w:lang w:eastAsia="ru-RU"/>
        </w:rPr>
        <w:t>, озеленени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, и постройки снежных городков на территории детского сада, так же принимать участие в смотрах – конкурсах.</w:t>
      </w:r>
    </w:p>
    <w:p w:rsidR="00231D16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Pr="000434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Родительские уголки</w:t>
      </w:r>
    </w:p>
    <w:p w:rsidR="00231D16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Эта форма работы является традиционной. Для того</w:t>
      </w:r>
      <w:proofErr w:type="gramStart"/>
      <w:r w:rsidR="009C639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чтобы она была действительной, помогала активизировать родителей, можно </w:t>
      </w:r>
      <w:r w:rsidR="009C6391">
        <w:rPr>
          <w:rFonts w:ascii="Times New Roman" w:hAnsi="Times New Roman" w:cs="Times New Roman"/>
          <w:sz w:val="28"/>
          <w:szCs w:val="28"/>
          <w:lang w:eastAsia="ru-RU"/>
        </w:rPr>
        <w:t>и нужно ее разнообразить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231D16" w:rsidRPr="009C6391" w:rsidRDefault="00231D16" w:rsidP="00231D1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Активизация методом «Мозговой штурм»: «Ваши предложения по разнообразию родительских уголков»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Создание газеты для родителей по каждой группе или по детскому саду с разными рубриками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Создание библиотеки для родителей по основным проблемам семейной педагогики.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Игротеки: «Игры на кухн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«Игры нашего детства»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и д.р.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Информационные листы</w:t>
      </w:r>
      <w:r w:rsidR="00DF340D">
        <w:rPr>
          <w:rFonts w:ascii="Times New Roman" w:hAnsi="Times New Roman" w:cs="Times New Roman"/>
          <w:sz w:val="28"/>
          <w:szCs w:val="28"/>
          <w:lang w:eastAsia="ru-RU"/>
        </w:rPr>
        <w:t xml:space="preserve"> (практическая направленность информации)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Листы активности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о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ни содержат материал, дающий возможность понять, чем занимается ребёнок в детском саду, конкретные игры, в которые можно поиграть, советы, задания.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Мероприятия по обмену опытом среди родителей</w:t>
      </w:r>
      <w:r w:rsidR="00AA7C76">
        <w:rPr>
          <w:rFonts w:ascii="Times New Roman" w:hAnsi="Times New Roman" w:cs="Times New Roman"/>
          <w:sz w:val="28"/>
          <w:szCs w:val="28"/>
          <w:lang w:eastAsia="ru-RU"/>
        </w:rPr>
        <w:t xml:space="preserve"> «Копилка родительских советов»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Фотомонтажи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«Вот какие мы большие»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«Про меня»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Информационные листы с развёрнут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информацией о каждом ребёнке,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оформленные родителями совместно с детьми.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Выставки, оформленные с родителями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«Наши любимцы» - фото любимых животных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«Мая малая Родина» - конкурс фотографий родного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Солнце, воздух и вода наши лучшие друзья» - фото детей на свежем воздухе в разное время года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Стенды, оформленные совместно с родителями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«Когда мы были маленькие…» - рассказы мам и пап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«Я умею, я могу, я люблю» - информация об умениях, достижениях, интересах ребёнка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«Устами младенца» - юмористические высказывания детей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Создание родителями альбом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после праздник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Семейные газеты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«Под крышей дома моего»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«А это моё солнышко»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«А это мы все на автомобиле едим в отпуск!»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«Зимняя мозаика»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«С Новым годом!»</w:t>
      </w:r>
    </w:p>
    <w:p w:rsidR="00330844" w:rsidRPr="000434CE" w:rsidRDefault="00231D1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Создание семейных книжек – малышек</w:t>
      </w:r>
    </w:p>
    <w:p w:rsidR="00330844" w:rsidRPr="000434CE" w:rsidRDefault="00AA7C76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-«Экран добрых дел»: х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отелось бы сказать об одном важном моменте в системе работы с родителями. Каждый человек, сделав какую-нибудь работу, нуждается в оценке своего труда. В этом нуждаются и наши родители.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«Похвала полезна хотя бы потому, что укрепляет нас в доброжелательных измерениях», - писал </w:t>
      </w:r>
      <w:r w:rsidR="00AA7C76">
        <w:rPr>
          <w:rFonts w:ascii="Times New Roman" w:hAnsi="Times New Roman" w:cs="Times New Roman"/>
          <w:sz w:val="28"/>
          <w:szCs w:val="28"/>
          <w:lang w:eastAsia="ru-RU"/>
        </w:rPr>
        <w:t xml:space="preserve">классик 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>Ф. Ларошфуко. Я думаю, что это актуально всегда и везде. Не забывайте хвалить своих родителей. На каждом собрании можно выражать благодарность родителям, которые уделяют много внимания своим детям и помогают в совместной работе. Было очень приятно видеть счастливые глаза родителей, когда им вручали грамоты или благодарности.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Можно придумать благодарность в стихотворной форме собственного сочинения: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«Родители у нас народ прекрасный,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Смысл воспитания для них предельно ясен.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Ведь только творчество и труд,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Нам личность в будущем дадут»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«Спасибо вам за труд большой, 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За всё</w:t>
      </w:r>
      <w:r w:rsidR="00AA7C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что сделано с душой!»</w:t>
      </w:r>
    </w:p>
    <w:p w:rsid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330844" w:rsidRPr="000434CE" w:rsidRDefault="000434CE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30844" w:rsidRPr="000434CE">
        <w:rPr>
          <w:rFonts w:ascii="Times New Roman" w:hAnsi="Times New Roman" w:cs="Times New Roman"/>
          <w:sz w:val="28"/>
          <w:szCs w:val="28"/>
          <w:lang w:eastAsia="ru-RU"/>
        </w:rPr>
        <w:t>«В группе папа есть у нас,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Он помощник просто класс.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Пилит, чинит и строгает,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Во всём нам очень помогает».</w:t>
      </w:r>
    </w:p>
    <w:p w:rsidR="00330844" w:rsidRPr="000434CE" w:rsidRDefault="00330844" w:rsidP="00AA7C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proofErr w:type="gramStart"/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Семья и </w:t>
      </w:r>
      <w:r w:rsidR="00AA7C76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- 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330844" w:rsidRPr="000434CE" w:rsidRDefault="00330844" w:rsidP="000434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34CE">
        <w:rPr>
          <w:rFonts w:ascii="Times New Roman" w:hAnsi="Times New Roman" w:cs="Times New Roman"/>
          <w:sz w:val="28"/>
          <w:szCs w:val="28"/>
          <w:lang w:eastAsia="ru-RU"/>
        </w:rPr>
        <w:t>        Взаимодействие родителей и детского сада редко возникают сразу. Это длительный процесс, долгий и кропотливый труд, требующий  терпеливого неуклон</w:t>
      </w:r>
      <w:r w:rsidR="00AA7C76">
        <w:rPr>
          <w:rFonts w:ascii="Times New Roman" w:hAnsi="Times New Roman" w:cs="Times New Roman"/>
          <w:sz w:val="28"/>
          <w:szCs w:val="28"/>
          <w:lang w:eastAsia="ru-RU"/>
        </w:rPr>
        <w:t xml:space="preserve">ного следования к цели. </w:t>
      </w:r>
      <w:proofErr w:type="gramStart"/>
      <w:r w:rsidR="00AA7C76">
        <w:rPr>
          <w:rFonts w:ascii="Times New Roman" w:hAnsi="Times New Roman" w:cs="Times New Roman"/>
          <w:sz w:val="28"/>
          <w:szCs w:val="28"/>
          <w:lang w:eastAsia="ru-RU"/>
        </w:rPr>
        <w:t>Главное -</w:t>
      </w:r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не останавливаться на достигнутом, продолжать искать новые пути сотрудничества с родителями.</w:t>
      </w:r>
      <w:proofErr w:type="gramEnd"/>
      <w:r w:rsidRPr="000434CE">
        <w:rPr>
          <w:rFonts w:ascii="Times New Roman" w:hAnsi="Times New Roman" w:cs="Times New Roman"/>
          <w:sz w:val="28"/>
          <w:szCs w:val="28"/>
          <w:lang w:eastAsia="ru-RU"/>
        </w:rPr>
        <w:t xml:space="preserve"> Ведь у нас одна цель – воспитывать будущих созидателей жизни. Каков человек – таков и мир, который он создаёт вокруг себя.</w:t>
      </w:r>
    </w:p>
    <w:p w:rsidR="00D80BF2" w:rsidRPr="000434CE" w:rsidRDefault="00D80BF2" w:rsidP="000434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0BF2" w:rsidRPr="000434CE" w:rsidSect="00AA7C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2E2"/>
    <w:multiLevelType w:val="multilevel"/>
    <w:tmpl w:val="2BCA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71CC7"/>
    <w:multiLevelType w:val="multilevel"/>
    <w:tmpl w:val="5C721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A19FC"/>
    <w:multiLevelType w:val="multilevel"/>
    <w:tmpl w:val="FC6AF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132F1"/>
    <w:multiLevelType w:val="multilevel"/>
    <w:tmpl w:val="EDF6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F647E"/>
    <w:multiLevelType w:val="multilevel"/>
    <w:tmpl w:val="1BB6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85E0B"/>
    <w:multiLevelType w:val="multilevel"/>
    <w:tmpl w:val="398AF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D0D53"/>
    <w:multiLevelType w:val="multilevel"/>
    <w:tmpl w:val="9582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224CE"/>
    <w:multiLevelType w:val="multilevel"/>
    <w:tmpl w:val="7B4E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1764D9"/>
    <w:multiLevelType w:val="multilevel"/>
    <w:tmpl w:val="60D8C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D4343"/>
    <w:multiLevelType w:val="multilevel"/>
    <w:tmpl w:val="5DCA8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22E4A"/>
    <w:multiLevelType w:val="hybridMultilevel"/>
    <w:tmpl w:val="FB40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1FF5"/>
    <w:multiLevelType w:val="multilevel"/>
    <w:tmpl w:val="4DFAF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31485"/>
    <w:multiLevelType w:val="multilevel"/>
    <w:tmpl w:val="C4D6BA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E53D66"/>
    <w:multiLevelType w:val="multilevel"/>
    <w:tmpl w:val="5E9C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51C69"/>
    <w:multiLevelType w:val="multilevel"/>
    <w:tmpl w:val="1B24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B1"/>
    <w:rsid w:val="000434CE"/>
    <w:rsid w:val="00231D16"/>
    <w:rsid w:val="00254AE4"/>
    <w:rsid w:val="00305BD7"/>
    <w:rsid w:val="00330844"/>
    <w:rsid w:val="004106E9"/>
    <w:rsid w:val="004F250B"/>
    <w:rsid w:val="007E6C5B"/>
    <w:rsid w:val="00876D49"/>
    <w:rsid w:val="008B1286"/>
    <w:rsid w:val="009C6391"/>
    <w:rsid w:val="00AA7C76"/>
    <w:rsid w:val="00AB1C35"/>
    <w:rsid w:val="00C71080"/>
    <w:rsid w:val="00CB15AF"/>
    <w:rsid w:val="00D117D8"/>
    <w:rsid w:val="00D80BF2"/>
    <w:rsid w:val="00DF340D"/>
    <w:rsid w:val="00F31734"/>
    <w:rsid w:val="00F455B1"/>
    <w:rsid w:val="00F7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4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4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353D8-8B49-4DB6-8269-299B1352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2013-10-23T04:42:00Z</cp:lastPrinted>
  <dcterms:created xsi:type="dcterms:W3CDTF">2018-03-23T06:23:00Z</dcterms:created>
  <dcterms:modified xsi:type="dcterms:W3CDTF">2018-03-23T06:23:00Z</dcterms:modified>
</cp:coreProperties>
</file>